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u w:val="single"/>
        </w:rPr>
      </w:pPr>
      <w:bookmarkStart w:id="0" w:name="PAnrede"/>
      <w:bookmarkStart w:id="1" w:name="_GoBack"/>
      <w:bookmarkEnd w:id="0"/>
      <w:bookmarkEnd w:id="1"/>
      <w:r>
        <w:rPr>
          <w:b/>
          <w:sz w:val="24"/>
          <w:u w:val="single"/>
        </w:rPr>
        <w:t xml:space="preserve">Clase de lengua de origen (HSU - </w:t>
      </w:r>
      <w:proofErr w:type="spellStart"/>
      <w:r>
        <w:rPr>
          <w:b/>
          <w:sz w:val="24"/>
          <w:u w:val="single"/>
        </w:rPr>
        <w:t>Herkunftssprachlicher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Unterricht</w:t>
      </w:r>
      <w:proofErr w:type="spellEnd"/>
      <w:r>
        <w:rPr>
          <w:b/>
          <w:sz w:val="24"/>
          <w:u w:val="single"/>
        </w:rPr>
        <w:t>) en el Departamento de Educación para el distrito de Soest</w:t>
      </w:r>
    </w:p>
    <w:p>
      <w:pPr>
        <w:widowControl w:val="0"/>
        <w:autoSpaceDE w:val="0"/>
        <w:autoSpaceDN w:val="0"/>
        <w:adjustRightInd w:val="0"/>
        <w:rPr>
          <w:sz w:val="20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4"/>
        </w:rPr>
      </w:pPr>
      <w:r>
        <w:rPr>
          <w:sz w:val="20"/>
        </w:rPr>
        <w:t xml:space="preserve">La HSU se ofrece actualmente en los siguientes idiomas (véase abajo): árabe, griego, italiano, polaco, portugués, ruso, serbio, español y turco. </w:t>
      </w:r>
      <w:r>
        <w:rPr>
          <w:rFonts w:eastAsia="Times New Roman"/>
          <w:sz w:val="20"/>
          <w:szCs w:val="24"/>
        </w:rPr>
        <w:br/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La HSU es una </w:t>
      </w:r>
      <w:r>
        <w:rPr>
          <w:b/>
          <w:color w:val="000000"/>
        </w:rPr>
        <w:t xml:space="preserve">oferta adicional extracurricular </w:t>
      </w:r>
      <w:r>
        <w:rPr>
          <w:color w:val="000000"/>
        </w:rPr>
        <w:t xml:space="preserve">y generalmente se imparte </w:t>
      </w:r>
      <w:r>
        <w:rPr>
          <w:b/>
          <w:color w:val="000000"/>
        </w:rPr>
        <w:t>por la tarde</w:t>
      </w:r>
      <w:r>
        <w:rPr>
          <w:color w:val="000000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La HSU está destinada a alumnos/as de la clase</w:t>
      </w:r>
      <w:r>
        <w:rPr>
          <w:b/>
          <w:color w:val="000000"/>
        </w:rPr>
        <w:t xml:space="preserve"> 1 a la 10</w:t>
      </w:r>
      <w:r>
        <w:rPr>
          <w:color w:val="000000"/>
        </w:rPr>
        <w:t xml:space="preserve"> que cumplan con los requisitos </w:t>
      </w:r>
      <w:proofErr w:type="spellStart"/>
      <w:r>
        <w:rPr>
          <w:color w:val="000000"/>
        </w:rPr>
        <w:t>lingüíticos</w:t>
      </w:r>
      <w:proofErr w:type="spellEnd"/>
      <w:r>
        <w:rPr>
          <w:color w:val="000000"/>
        </w:rPr>
        <w:t xml:space="preserve"> necesarios por el origen en uno de los idiomas ofrecidos.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La HSU se imparte por </w:t>
      </w:r>
      <w:r>
        <w:rPr>
          <w:b/>
        </w:rPr>
        <w:t>profesores</w:t>
      </w:r>
      <w:r>
        <w:t xml:space="preserve"> empleados por el estado federal NRW (</w:t>
      </w:r>
      <w:proofErr w:type="spellStart"/>
      <w:r>
        <w:t>Nordrhein-Westfalen</w:t>
      </w:r>
      <w:proofErr w:type="spellEnd"/>
      <w:r>
        <w:t xml:space="preserve"> – Renania del Norte-Westfalia).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La asistencia a la HSU y el rendimiento se incluyen en el certificado de calificaciones.</w:t>
      </w:r>
      <w:r>
        <w:rPr>
          <w:b/>
          <w:color w:val="000000"/>
        </w:rPr>
        <w:t xml:space="preserve">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La HSU se imparte en </w:t>
      </w:r>
      <w:r>
        <w:rPr>
          <w:b/>
          <w:color w:val="000000"/>
        </w:rPr>
        <w:t>lugares centrales</w:t>
      </w:r>
      <w:r>
        <w:rPr>
          <w:color w:val="000000"/>
        </w:rPr>
        <w:t xml:space="preserve"> de acuerdo con la lista adjunta.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>
        <w:rPr>
          <w:color w:val="000000"/>
        </w:rPr>
        <w:t xml:space="preserve">Al final de su curso en la escuela secundaria I, los alumnos realizan un </w:t>
      </w:r>
      <w:r>
        <w:rPr>
          <w:b/>
          <w:color w:val="000000"/>
        </w:rPr>
        <w:t>examen de lengua</w:t>
      </w:r>
      <w:r>
        <w:rPr>
          <w:color w:val="000000"/>
        </w:rPr>
        <w:t xml:space="preserve"> obligatorio para evaluar el nivel de exigencia deseado. 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page" w:horzAnchor="margin" w:tblpY="6481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EB5A1" id="Line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rPr>
          <w:b/>
          <w:sz w:val="20"/>
          <w:u w:val="single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sz w:val="20"/>
          <w:u w:val="single"/>
        </w:rPr>
      </w:pPr>
      <w:r>
        <w:rPr>
          <w:b/>
          <w:sz w:val="20"/>
          <w:u w:val="single"/>
        </w:rPr>
        <w:t>Matriculación obligatoria para la clase en idioma de origen (HSU)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12"/>
          <w:u w:val="singl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matriculación</w:t>
      </w:r>
      <w:r>
        <w:rPr>
          <w:sz w:val="20"/>
          <w:szCs w:val="20"/>
        </w:rPr>
        <w:t xml:space="preserve"> para la asistencia a esta clase: 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103505</wp:posOffset>
                </wp:positionV>
                <wp:extent cx="714375" cy="228600"/>
                <wp:effectExtent l="0" t="0" r="0" b="0"/>
                <wp:wrapNone/>
                <wp:docPr id="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21.35pt;margin-top:8.15pt;width:56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" filled="f" stroked="f" strokeweight=".5pt">
                <v:textbox inset="0,,0">
                  <w:txbxContent>
                    <w:p w:rsidR="00D714BF" w:rsidRDefault="00D714BF">
                      <w:r w:rsidRPr="008476AC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- tiene que rellenarse </w:t>
      </w:r>
      <w:r>
        <w:rPr>
          <w:b/>
          <w:sz w:val="20"/>
          <w:szCs w:val="20"/>
        </w:rPr>
        <w:t>una vez</w:t>
      </w:r>
      <w:r>
        <w:rPr>
          <w:sz w:val="20"/>
          <w:szCs w:val="20"/>
        </w:rPr>
        <w:t>, y es válida durante al menos un año escolar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en caso de </w:t>
      </w:r>
      <w:r>
        <w:rPr>
          <w:b/>
          <w:sz w:val="20"/>
          <w:szCs w:val="20"/>
        </w:rPr>
        <w:t>cambio de escuela</w:t>
      </w:r>
      <w:r>
        <w:rPr>
          <w:sz w:val="20"/>
          <w:szCs w:val="20"/>
        </w:rPr>
        <w:t xml:space="preserve"> es necesaria una </w:t>
      </w:r>
      <w:r>
        <w:rPr>
          <w:b/>
          <w:sz w:val="20"/>
          <w:szCs w:val="20"/>
        </w:rPr>
        <w:t>nueva matriculación</w:t>
      </w:r>
      <w:r>
        <w:rPr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se realiza en la </w:t>
      </w:r>
      <w:r>
        <w:rPr>
          <w:b/>
          <w:sz w:val="20"/>
          <w:szCs w:val="20"/>
        </w:rPr>
        <w:t>secretaría de la escuela</w:t>
      </w:r>
    </w:p>
    <w:p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es </w:t>
      </w:r>
      <w:r>
        <w:rPr>
          <w:b/>
          <w:sz w:val="20"/>
          <w:szCs w:val="20"/>
        </w:rPr>
        <w:t>obligatoria</w:t>
      </w:r>
      <w:r>
        <w:rPr>
          <w:sz w:val="20"/>
          <w:szCs w:val="20"/>
        </w:rPr>
        <w:t xml:space="preserve"> hasta que se cause baja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baja</w:t>
      </w:r>
      <w:r>
        <w:rPr>
          <w:sz w:val="20"/>
          <w:szCs w:val="20"/>
        </w:rPr>
        <w:t xml:space="preserve"> de esta clase:</w:t>
      </w:r>
      <w:r>
        <w:rPr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15"/>
        <w:ind w:left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tiene que efectuarse informalmente </w:t>
      </w:r>
      <w:r>
        <w:rPr>
          <w:b/>
          <w:sz w:val="20"/>
          <w:szCs w:val="20"/>
        </w:rPr>
        <w:t>por escrito</w:t>
      </w:r>
      <w:r>
        <w:rPr>
          <w:sz w:val="20"/>
          <w:szCs w:val="20"/>
        </w:rPr>
        <w:t xml:space="preserve"> en la escuela obligatoria 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- requiere una nota de confirmación por la dirección de la escuela  </w:t>
      </w:r>
    </w:p>
    <w:p>
      <w:pPr>
        <w:autoSpaceDE w:val="0"/>
        <w:autoSpaceDN w:val="0"/>
        <w:adjustRightInd w:val="0"/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- sólo es posible al </w:t>
      </w:r>
      <w:r>
        <w:rPr>
          <w:b/>
          <w:color w:val="000000"/>
          <w:sz w:val="20"/>
        </w:rPr>
        <w:t>final del curso escolar</w:t>
      </w:r>
      <w:r>
        <w:rPr>
          <w:color w:val="000000"/>
          <w:sz w:val="20"/>
        </w:rPr>
        <w:t xml:space="preserve"> </w:t>
      </w:r>
    </w:p>
    <w:p>
      <w:pPr>
        <w:autoSpaceDE w:val="0"/>
        <w:autoSpaceDN w:val="0"/>
        <w:adjustRightInd w:val="0"/>
        <w:rPr>
          <w:color w:val="000000"/>
          <w:sz w:val="20"/>
        </w:rPr>
      </w:pPr>
    </w:p>
    <w:p>
      <w:pPr>
        <w:autoSpaceDE w:val="0"/>
        <w:autoSpaceDN w:val="0"/>
        <w:adjustRightInd w:val="0"/>
        <w:ind w:left="-284" w:right="-428"/>
        <w:rPr>
          <w:b/>
          <w:sz w:val="20"/>
        </w:rPr>
      </w:pPr>
    </w:p>
    <w:p>
      <w:pPr>
        <w:autoSpaceDE w:val="0"/>
        <w:autoSpaceDN w:val="0"/>
        <w:adjustRightInd w:val="0"/>
        <w:ind w:left="-284" w:right="-428"/>
        <w:rPr>
          <w:color w:val="0000FF" w:themeColor="hyperlink"/>
          <w:sz w:val="16"/>
          <w:u w:val="single"/>
        </w:rPr>
      </w:pPr>
      <w:r>
        <w:rPr>
          <w:b/>
          <w:sz w:val="20"/>
        </w:rPr>
        <w:t>Matriculación</w:t>
      </w:r>
    </w:p>
    <w:p>
      <w:pPr>
        <w:jc w:val="center"/>
        <w:rPr>
          <w:sz w:val="20"/>
        </w:rPr>
      </w:pPr>
      <w:r>
        <w:rPr>
          <w:sz w:val="20"/>
        </w:rPr>
        <w:t>Es posible matricularse el primer o segundo semestre.</w:t>
      </w:r>
    </w:p>
    <w:p>
      <w:pPr>
        <w:autoSpaceDE w:val="0"/>
        <w:autoSpaceDN w:val="0"/>
        <w:adjustRightInd w:val="0"/>
        <w:ind w:left="-284" w:right="-428"/>
        <w:rPr>
          <w:b/>
          <w:sz w:val="20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  <w:r>
        <w:rPr>
          <w:sz w:val="16"/>
          <w:szCs w:val="16"/>
        </w:rPr>
        <w:t>Para más información sobre la HSU, véase la página web del Ministerio de Educación:</w:t>
      </w:r>
    </w:p>
    <w:p>
      <w:pPr>
        <w:autoSpaceDE w:val="0"/>
        <w:autoSpaceDN w:val="0"/>
        <w:adjustRightInd w:val="0"/>
        <w:ind w:left="-284" w:right="-428"/>
        <w:rPr>
          <w:sz w:val="16"/>
          <w:szCs w:val="16"/>
        </w:rPr>
      </w:pPr>
    </w:p>
    <w:p>
      <w:pPr>
        <w:ind w:left="-567" w:firstLine="567"/>
        <w:jc w:val="center"/>
      </w:pPr>
      <w:hyperlink r:id="rId7" w:history="1">
        <w:r>
          <w:rPr>
            <w:rStyle w:val="Hyperlink"/>
          </w:rPr>
          <w:t>https://www.schulministerium.nrw/herkunftssprachlicher-unterricht</w:t>
        </w:r>
      </w:hyperlink>
    </w:p>
    <w:p>
      <w:pPr>
        <w:jc w:val="center"/>
        <w:rPr>
          <w:b/>
          <w:highlight w:val="yellow"/>
        </w:rPr>
      </w:pPr>
    </w:p>
    <w:p>
      <w:pPr>
        <w:jc w:val="center"/>
        <w:rPr>
          <w:b/>
          <w:highlight w:val="yellow"/>
        </w:rPr>
      </w:pPr>
    </w:p>
    <w:p>
      <w:pPr>
        <w:jc w:val="center"/>
        <w:rPr>
          <w:b/>
          <w:highlight w:val="yellow"/>
        </w:rPr>
      </w:pPr>
    </w:p>
    <w:p>
      <w:pPr>
        <w:jc w:val="center"/>
        <w:rPr>
          <w:b/>
          <w:highlight w:val="yellow"/>
        </w:rPr>
      </w:pPr>
    </w:p>
    <w:p>
      <w:pPr>
        <w:jc w:val="center"/>
        <w:rPr>
          <w:b/>
          <w:highlight w:val="yellow"/>
        </w:rPr>
      </w:pPr>
    </w:p>
    <w:p>
      <w:pPr>
        <w:jc w:val="center"/>
        <w:rPr>
          <w:b/>
          <w:highlight w:val="yellow"/>
        </w:rPr>
      </w:pPr>
      <w:r>
        <w:rPr>
          <w:b/>
          <w:highlight w:val="yellow"/>
        </w:rPr>
        <w:t>Nota: Rellenar con letra clara y en mayúsculas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</w:pPr>
    </w:p>
    <w:tbl>
      <w:tblPr>
        <w:tblpPr w:leftFromText="141" w:rightFromText="141" w:vertAnchor="page" w:horzAnchor="margin" w:tblpY="493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Entrega en la secretaría de su escuela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Matriculación para la clase de lengua de origen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sz w:val="28"/>
              </w:rPr>
              <w:t>Año escolar ________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Clase____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Idioma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Apellido del/a alumno/a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Nombre del/a alumno/a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Fecha de nacimiento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Nombre del/a tutor/a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Calle, </w:t>
            </w:r>
            <w:proofErr w:type="spellStart"/>
            <w:r>
              <w:rPr>
                <w:color w:val="000000"/>
                <w:sz w:val="20"/>
              </w:rPr>
              <w:t>nº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CP, lugar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Teléfono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Dirección e-mail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Lugar deseado para la asistencia a la HSU: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Seleccionar el lugar deseado para la asistencia a la HSU de la oferta disponible en el distrito de Soest: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val="en-US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Fecha, firma del/a tutor/a</w:t>
            </w:r>
          </w:p>
        </w:tc>
      </w:tr>
    </w:tbl>
    <w:p>
      <w:pPr>
        <w:rPr>
          <w:b/>
        </w:rPr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0">
                <wp:simplePos x="0" y="0"/>
                <wp:positionH relativeFrom="margin">
                  <wp:posOffset>0</wp:posOffset>
                </wp:positionH>
                <wp:positionV relativeFrom="margin">
                  <wp:posOffset>161290</wp:posOffset>
                </wp:positionV>
                <wp:extent cx="2143125" cy="123825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de-DE" w:eastAsia="en-US" w:bidi="ar-SA"/>
                              </w:rPr>
                            </w:pPr>
                            <w:r>
                              <w:rPr>
                                <w:rFonts w:eastAsia="Calibri"/>
                                <w:u w:val="single"/>
                              </w:rPr>
                              <w:t>Sello de la escuela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A8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12.7pt;width:168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" o:allowoverlap="f">
                <v:textbox>
                  <w:txbxContent>
                    <w:p w:rsidR="008641AF" w:rsidRPr="00D714BF" w:rsidRDefault="008641AF" w:rsidP="008641AF">
                      <w:pPr>
                        <w:rPr>
                          <w:lang w:val="de-DE" w:eastAsia="en-US" w:bidi="ar-SA"/>
                        </w:rPr>
                      </w:pPr>
                      <w:r>
                        <w:rPr>
                          <w:rFonts w:eastAsia="Calibri"/>
                          <w:u w:val="single"/>
                        </w:rPr>
                        <w:t>Sello de la escuela</w:t>
                      </w:r>
                    </w:p>
                    <w:p w:rsidR="008641AF" w:rsidRDefault="008641AF" w:rsidP="008641AF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sectPr>
      <w:headerReference w:type="default" r:id="rId8"/>
      <w:footerReference w:type="default" r:id="rId9"/>
      <w:pgSz w:w="11906" w:h="16838"/>
      <w:pgMar w:top="1417" w:right="1274" w:bottom="56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ind w:hanging="426"/>
    </w:pPr>
    <w:r>
      <w:tab/>
    </w:r>
    <w:r>
      <w:tab/>
      <w:t xml:space="preserve">HSU – Formular </w:t>
    </w:r>
    <w:proofErr w:type="spellStart"/>
    <w:r>
      <w:t>spanisch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right" w:pos="9072"/>
      </w:tabs>
      <w:jc w:val="both"/>
      <w:rPr>
        <w:b/>
        <w:sz w:val="16"/>
        <w:szCs w:val="28"/>
        <w:lang w:val="de-DE" w:eastAsia="en-US" w:bidi="ar-SA"/>
      </w:rPr>
    </w:pPr>
    <w:r>
      <w:rPr>
        <w:b/>
        <w:sz w:val="16"/>
        <w:szCs w:val="28"/>
        <w:lang w:val="de-DE" w:eastAsia="en-US" w:bidi="ar-SA"/>
      </w:rPr>
      <w:t>Schulamt</w:t>
    </w:r>
  </w:p>
  <w:p>
    <w:pPr>
      <w:tabs>
        <w:tab w:val="right" w:pos="9072"/>
      </w:tabs>
      <w:jc w:val="both"/>
      <w:rPr>
        <w:b/>
        <w:sz w:val="16"/>
        <w:szCs w:val="28"/>
        <w:lang w:val="de-DE" w:eastAsia="en-US" w:bidi="ar-SA"/>
      </w:rPr>
    </w:pPr>
    <w:r>
      <w:rPr>
        <w:b/>
        <w:noProof/>
        <w:sz w:val="16"/>
        <w:szCs w:val="28"/>
        <w:lang w:val="de-DE" w:eastAsia="de-DE" w:bidi="ar-SA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3" name="Grafik 3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  <w:lang w:val="de-DE" w:eastAsia="en-US" w:bidi="ar-SA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  <w:lang w:val="de-DE" w:eastAsia="en-US" w:bidi="ar-SA"/>
      </w:rPr>
    </w:pPr>
    <w:r>
      <w:rPr>
        <w:sz w:val="12"/>
        <w:lang w:val="de-DE" w:eastAsia="en-US" w:bidi="ar-SA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  <w:lang w:val="de-DE" w:eastAsia="en-US" w:bidi="ar-SA"/>
      </w:rPr>
    </w:pPr>
    <w:r>
      <w:rPr>
        <w:sz w:val="12"/>
        <w:lang w:val="de-DE" w:eastAsia="en-US" w:bidi="ar-SA"/>
      </w:rPr>
      <w:t>für Grundschulen, Hauptschulen und Förderschulen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5EF"/>
    <w:multiLevelType w:val="hybridMultilevel"/>
    <w:tmpl w:val="3D0A0368"/>
    <w:lvl w:ilvl="0" w:tplc="CB726DC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ACB576D-9EB5-47B0-81A6-73A4B21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rPr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Soest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Röttinger Gabriele</dc:creator>
  <cp:lastModifiedBy>Saliger Nadine</cp:lastModifiedBy>
  <cp:revision>2</cp:revision>
  <cp:lastPrinted>2016-11-10T07:40:00Z</cp:lastPrinted>
  <dcterms:created xsi:type="dcterms:W3CDTF">2023-05-04T06:34:00Z</dcterms:created>
  <dcterms:modified xsi:type="dcterms:W3CDTF">2023-05-04T06:34:00Z</dcterms:modified>
</cp:coreProperties>
</file>