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hd w:val="clear" w:color="auto" w:fill="9BBB59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>
      <w:pPr>
        <w:shd w:val="clear" w:color="auto" w:fill="9BBB59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Bericht der Schule im Verfahren zur Entscheidung </w:t>
      </w:r>
    </w:p>
    <w:p>
      <w:pPr>
        <w:shd w:val="clear" w:color="auto" w:fill="9BBB59"/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über den Bedarf an sonderpädagogischer Unterstützung und den Förderschwerpunkt gemäß AO-SF</w:t>
      </w:r>
      <w:r>
        <w:rPr>
          <w:sz w:val="28"/>
          <w:szCs w:val="28"/>
        </w:rPr>
        <w:t xml:space="preserve"> </w:t>
      </w:r>
    </w:p>
    <w:p>
      <w:pPr>
        <w:shd w:val="clear" w:color="auto" w:fill="9BBB59"/>
        <w:spacing w:after="0"/>
        <w:jc w:val="center"/>
        <w:rPr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Schwerpunkt Sprache</w:t>
      </w:r>
    </w:p>
    <w:p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(vor der Einschulung)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3521"/>
        <w:gridCol w:w="6211"/>
      </w:tblGrid>
      <w:tr>
        <w:tc>
          <w:tcPr>
            <w:tcW w:w="4770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der Schule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6211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Zuständige Lehrerin/zuständiger Lehrer</w:t>
            </w:r>
          </w:p>
        </w:tc>
      </w:tr>
      <w:tr>
        <w:trPr>
          <w:trHeight w:val="393"/>
        </w:trPr>
        <w:tc>
          <w:tcPr>
            <w:tcW w:w="4770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21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211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>
        <w:tc>
          <w:tcPr>
            <w:tcW w:w="4770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des Kindes</w:t>
            </w:r>
          </w:p>
        </w:tc>
        <w:tc>
          <w:tcPr>
            <w:tcW w:w="352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621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Schulbesuchsjahr</w:t>
            </w:r>
          </w:p>
        </w:tc>
      </w:tr>
      <w:tr>
        <w:trPr>
          <w:trHeight w:val="393"/>
        </w:trPr>
        <w:tc>
          <w:tcPr>
            <w:tcW w:w="4770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211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inschulung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4" w:name="Dropdown2"/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>
      <w:pPr>
        <w:jc w:val="center"/>
        <w:rPr>
          <w:sz w:val="24"/>
          <w:szCs w:val="24"/>
        </w:rPr>
      </w:pPr>
    </w:p>
    <w:p>
      <w:pPr>
        <w:pStyle w:val="Kopfzeil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Hinweise: </w:t>
      </w:r>
      <w:r>
        <w:rPr>
          <w:rFonts w:cs="Arial"/>
          <w:b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" w:name="Text6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5"/>
    </w:p>
    <w:p>
      <w:pPr>
        <w:pStyle w:val="MittleresRaster2"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Kreuzen Sie bitte alle zutreffenden Aussagen an. Die Anzahl der Kreuze sagt nicht automatisch etwas aus über einen ggf. vorliegenden sonderpädagogischen Förderbedarf bzw. über das Ausmaß des Förderbedarfs. </w:t>
      </w:r>
      <w:r>
        <w:rPr>
          <w:rFonts w:ascii="Arial" w:hAnsi="Arial" w:cs="Arial"/>
          <w:b/>
          <w:sz w:val="20"/>
          <w:szCs w:val="20"/>
        </w:rPr>
        <w:t xml:space="preserve">Nutzen Sie bitte die Spalte „Kommentar / Beispiele/ Ergänzungen/ Erläuterungen“ </w:t>
      </w:r>
      <w:r>
        <w:rPr>
          <w:rFonts w:ascii="Arial" w:hAnsi="Arial" w:cs="Arial"/>
          <w:sz w:val="20"/>
          <w:szCs w:val="20"/>
        </w:rPr>
        <w:t>um das Au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maß des Förderbedarfs zu erläutern. </w:t>
      </w:r>
    </w:p>
    <w:p>
      <w:pPr>
        <w:pStyle w:val="MittleresRaster2"/>
        <w:rPr>
          <w:sz w:val="20"/>
          <w:szCs w:val="20"/>
        </w:rPr>
      </w:pPr>
    </w:p>
    <w:p>
      <w:pPr>
        <w:pStyle w:val="MittleresRaster2"/>
        <w:rPr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426"/>
      </w:tblGrid>
      <w:tr>
        <w:tc>
          <w:tcPr>
            <w:tcW w:w="14426" w:type="dxa"/>
          </w:tcPr>
          <w:p>
            <w:pPr>
              <w:pStyle w:val="MittleresRaster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Ein Bedarf an sonderpädagogischer Unterstützung im Bereich Sprache </w:t>
            </w:r>
            <w:r>
              <w:rPr>
                <w:rFonts w:ascii="Arial" w:hAnsi="Arial" w:cs="Arial"/>
                <w:sz w:val="20"/>
                <w:szCs w:val="20"/>
              </w:rPr>
              <w:t xml:space="preserve"> liegt vor, wenn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Gebrauch der Sprache nachhaltig gestört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mit </w:t>
            </w:r>
            <w:r>
              <w:rPr>
                <w:rFonts w:ascii="Arial" w:hAnsi="Arial" w:cs="Arial"/>
                <w:b/>
                <w:sz w:val="20"/>
                <w:szCs w:val="20"/>
              </w:rPr>
              <w:t>erhebl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chem subjektiven Störungsbewusstsein</w:t>
            </w:r>
            <w:r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>
              <w:rPr>
                <w:rFonts w:ascii="Arial" w:hAnsi="Arial" w:cs="Arial"/>
                <w:b/>
                <w:sz w:val="20"/>
                <w:szCs w:val="20"/>
              </w:rPr>
              <w:t>Beeinträchtigungen in der Kommunikation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verbunden ist und dies nicht alleine durch außerschulische Maßnahmen behoben werden kann.</w:t>
            </w:r>
          </w:p>
          <w:p>
            <w:pPr>
              <w:pStyle w:val="MittleresRaster2"/>
              <w:spacing w:after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(AO-SF § 4, Abs. 3) </w:t>
            </w:r>
          </w:p>
        </w:tc>
      </w:tr>
    </w:tbl>
    <w:p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3"/>
        <w:gridCol w:w="524"/>
        <w:gridCol w:w="3985"/>
        <w:gridCol w:w="4120"/>
      </w:tblGrid>
      <w:tr>
        <w:trPr>
          <w:cantSplit/>
          <w:trHeight w:val="1304"/>
        </w:trPr>
        <w:tc>
          <w:tcPr>
            <w:tcW w:w="5873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br w:type="page"/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Zusammenfassung Ergebnisse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Schuleingangsuntersuchung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Gesundheitsamt-Schule-Kindergarten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Zutreffe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des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kreuzen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Kommentar / Beispiele/ Ergänzu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gen / Nac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fragen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 auf Fördermaßnahmen</w:t>
            </w:r>
          </w:p>
        </w:tc>
      </w:tr>
      <w:tr>
        <w:trPr>
          <w:trHeight w:val="397"/>
        </w:trPr>
        <w:tc>
          <w:tcPr>
            <w:tcW w:w="587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1. Einschätzung schulärztliches Gutachten</w:t>
            </w:r>
          </w:p>
        </w:tc>
        <w:tc>
          <w:tcPr>
            <w:tcW w:w="52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5873" w:type="dxa"/>
            <w:shd w:val="clear" w:color="auto" w:fill="DBE5F1"/>
          </w:tcPr>
          <w:p>
            <w:pPr>
              <w:spacing w:before="80" w:after="0" w:line="240" w:lineRule="auto"/>
            </w:pPr>
            <w:r>
              <w:t>1.1    keine gesundheitlichen Bedenken</w:t>
            </w:r>
          </w:p>
        </w:tc>
        <w:tc>
          <w:tcPr>
            <w:tcW w:w="524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873" w:type="dxa"/>
          </w:tcPr>
          <w:p>
            <w:pPr>
              <w:spacing w:after="0" w:line="240" w:lineRule="auto"/>
            </w:pPr>
            <w:r>
              <w:t>1.2    erhebliche gesundheitliche Bedenken</w:t>
            </w:r>
          </w:p>
        </w:tc>
        <w:tc>
          <w:tcPr>
            <w:tcW w:w="52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873" w:type="dxa"/>
            <w:shd w:val="clear" w:color="auto" w:fill="DBE5F1"/>
          </w:tcPr>
          <w:p>
            <w:pPr>
              <w:spacing w:after="0" w:line="240" w:lineRule="auto"/>
            </w:pPr>
            <w:r>
              <w:t xml:space="preserve">1.3    Überprüfung des sonderpädagogischen Förderbedarfs </w:t>
            </w:r>
          </w:p>
          <w:p>
            <w:pPr>
              <w:spacing w:after="0" w:line="240" w:lineRule="auto"/>
            </w:pPr>
            <w:r>
              <w:t xml:space="preserve">          empfohlen</w:t>
            </w:r>
          </w:p>
        </w:tc>
        <w:tc>
          <w:tcPr>
            <w:tcW w:w="524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87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1.4    Einschulung nicht empfohlen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873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2. Förderbedarf  laut  Gesundheitsamt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betroffene Bereiche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Hinweise / Anmerkungen Gesundheitsamt / Schule</w:t>
            </w:r>
          </w:p>
        </w:tc>
      </w:tr>
      <w:tr>
        <w:trPr>
          <w:trHeight w:val="454"/>
        </w:trPr>
        <w:tc>
          <w:tcPr>
            <w:tcW w:w="5873" w:type="dxa"/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2.1 geringer Förderbedarf</w:t>
            </w:r>
          </w:p>
        </w:tc>
        <w:tc>
          <w:tcPr>
            <w:tcW w:w="524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</w:tcPr>
          <w:p>
            <w:p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 die Beachtung folgender gesundheitl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cher 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einträchtigungen wird gebeten: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>
        <w:trPr>
          <w:trHeight w:val="454"/>
        </w:trPr>
        <w:tc>
          <w:tcPr>
            <w:tcW w:w="5873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2.2 Förderbedarf in mehreren Bereichen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5873" w:type="dxa"/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2.3 erheblicher Förderbedarf</w:t>
            </w:r>
          </w:p>
        </w:tc>
        <w:tc>
          <w:tcPr>
            <w:tcW w:w="524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873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3. Förderbedarf laut Schuleingangsuntersuchung - Schule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5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Anmerkungen zur Schuleingangsunte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suchung: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5873" w:type="dxa"/>
            <w:shd w:val="clear" w:color="auto" w:fill="DBE5F1"/>
            <w:vAlign w:val="center"/>
          </w:tcPr>
          <w:p>
            <w:pPr>
              <w:spacing w:before="80" w:after="0" w:line="240" w:lineRule="auto"/>
            </w:pPr>
            <w:r>
              <w:t>3.1 geringer Förderbedarf</w:t>
            </w:r>
          </w:p>
        </w:tc>
        <w:tc>
          <w:tcPr>
            <w:tcW w:w="524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5873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3.2 Förderbedarf in mehreren Bereichen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5873" w:type="dxa"/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3.3 erheblicher Förderbedarf</w:t>
            </w:r>
          </w:p>
        </w:tc>
        <w:tc>
          <w:tcPr>
            <w:tcW w:w="524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4. Derzeitige Therapien Kiga / extern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Berichte folgender Institutionen liegen vor: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4.1    Sprachförderung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4.2    Ergotherapie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4.3    Logopädie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4.4    Integrativplatz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4.5    päd. Frühförderung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</w:pPr>
            <w:r>
              <w:t>4.6    Motopädie / Krankengymnastik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10"/>
        </w:trPr>
        <w:tc>
          <w:tcPr>
            <w:tcW w:w="1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5. Zusammenfassung der Ergebnisse des Gesprächs mit dem Kindergarten</w:t>
            </w:r>
          </w:p>
        </w:tc>
      </w:tr>
      <w:tr>
        <w:trPr>
          <w:trHeight w:val="510"/>
        </w:trPr>
        <w:tc>
          <w:tcPr>
            <w:tcW w:w="1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510"/>
        </w:trPr>
        <w:tc>
          <w:tcPr>
            <w:tcW w:w="1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6. Zusammenfassung der Ergebnisse vorgelegter Gutachten und Berichte durch die Eltern</w:t>
            </w:r>
          </w:p>
        </w:tc>
      </w:tr>
      <w:tr>
        <w:trPr>
          <w:trHeight w:val="510"/>
        </w:trPr>
        <w:tc>
          <w:tcPr>
            <w:tcW w:w="1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pStyle w:val="Kopfzeile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MittleresRaster2"/>
        <w:rPr>
          <w:sz w:val="20"/>
          <w:szCs w:val="2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567"/>
        <w:gridCol w:w="5387"/>
      </w:tblGrid>
      <w:tr>
        <w:trPr>
          <w:cantSplit/>
          <w:trHeight w:val="1217"/>
        </w:trPr>
        <w:tc>
          <w:tcPr>
            <w:tcW w:w="8613" w:type="dxa"/>
            <w:shd w:val="clear" w:color="auto" w:fill="BFBFBF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Teilbereich A1: 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Gebrauch der Sprache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Zutreffendes ankreuzen</w:t>
            </w:r>
          </w:p>
        </w:tc>
        <w:tc>
          <w:tcPr>
            <w:tcW w:w="5387" w:type="dxa"/>
            <w:shd w:val="clear" w:color="auto" w:fill="BFBFBF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Kommentar / Beispiele / Ergänzungen / Erläuterungen</w:t>
            </w: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Aussprache: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 w:val="restart"/>
          </w:tcPr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Das Kind …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1.1 kann einzelne Laute / Lautverbindungen nicht korrekt aussprechen (z.B. sch, k, str…)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  <w:rPr>
                <w:color w:val="FF0000"/>
              </w:rPr>
            </w:pPr>
            <w:r>
              <w:t xml:space="preserve">1.2 verwendet Laute in Wörtern / beim freien Sprechen nicht korrekt </w:t>
            </w:r>
            <w:r>
              <w:rPr>
                <w:color w:val="000000"/>
              </w:rPr>
              <w:t>oder lässt diese aus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1.3 Die Aussprache wird durch fehlerhafte Laute (teilweise) unverständlich.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Wortschatz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2.1 zeigt keinen altersangemessenen aktiven Wortschatz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2.2 zeigt keinen altersangemessenen passiven Wortschatz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2.3 braucht viel Zeit beim Wortabruf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2.4 hat keine angemessenen Lösungsstrategien bei fehlendem Wortwissen (z.B. Nachfragen)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Grammatik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3.1 spricht nicht in ganzen Sätzen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3.2 spricht nicht in grammatikalisch korrekten Sätzen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3.3 kann Fragen nicht grammatikalisch korrekt bilden (z.B. wer, wo, wann…)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3.4 verwendet falsche Artikel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3.5 verwendet falsche Pluralmarkierungen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3.6 verwendet falsche Kasusmarkierung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3.7 kann Nebensatzkonstruktionen nicht korrekt bilden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br w:type="page"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567"/>
        <w:gridCol w:w="5387"/>
      </w:tblGrid>
      <w:tr>
        <w:trPr>
          <w:cantSplit/>
          <w:trHeight w:val="1188"/>
        </w:trPr>
        <w:tc>
          <w:tcPr>
            <w:tcW w:w="8613" w:type="dxa"/>
            <w:shd w:val="clear" w:color="auto" w:fill="BFBFBF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28"/>
                <w:szCs w:val="28"/>
              </w:rPr>
              <w:t>Teilbereich A2: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Entwicklung in sprachtragenden Bereichen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Zutreffendes ankreuzen</w:t>
            </w:r>
          </w:p>
        </w:tc>
        <w:tc>
          <w:tcPr>
            <w:tcW w:w="5387" w:type="dxa"/>
            <w:shd w:val="clear" w:color="auto" w:fill="BFBFBF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Kommentar / Beispiele / Ergänzungen / Erläuterungen</w:t>
            </w: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Auditive Wahrnehmung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 w:val="restart"/>
          </w:tcPr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4.1  kein altersgemäßes auditives Arbeitsgedächtnis (z.B. Zahlenfolgen, Nonsenssilben)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4.2  Rhythmen/ Silben nachklatschen gelingt nicht sicher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Phonologische Bewusstheit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5.1  zeigt deutliche Unsicherheiten beim Erkennen von Reimwörtern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5.2 zeigt deutliche Unsicherheiten bei der Silbenerkennung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5.3 zeigt Schwierigkeiten ähnliche Laute zu unterscheiden (z.B. Minimalpaare: Nagel – Nadel)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Entwicklungsbereiche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6.1 zeigt Auffälligkeiten im motorischen Bereich (Grob-/Fein-/Mundmotorik)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6.2 zeigt Auffälligkeiten in weiteren Wahrnehmungsbereichen (z.B. visuell)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 xml:space="preserve">6.3 </w:t>
            </w:r>
            <w:r>
              <w:rPr>
                <w:sz w:val="20"/>
              </w:rPr>
              <w:t>zeigt Auffälligkeiten im Bereich sozial-emotionale Entwicklung / Persönlichkeitsentwicklung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6.4 zeigt Auffälligkeiten im Bereich kognitive Fähigkeiten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cantSplit/>
          <w:trHeight w:val="1020"/>
        </w:trPr>
        <w:tc>
          <w:tcPr>
            <w:tcW w:w="8613" w:type="dxa"/>
            <w:shd w:val="clear" w:color="auto" w:fill="BFBFBF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Teilbereich B: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Subjektives Störungsbewusstsein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Kommentar / Beispiele / Ergänzungen / Erläuterungen</w:t>
            </w: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43180</wp:posOffset>
                      </wp:positionV>
                      <wp:extent cx="1981200" cy="1477010"/>
                      <wp:effectExtent l="17145" t="17145" r="20955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7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Hinweis: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Die genannten Verhaltens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softHyphen/>
                                    <w:t>weisen können evtl. unterschiedlich begründet werden. Im Zusammen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softHyphen/>
                                    <w:t>hang mit bestehenden Sprach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softHyphen/>
                                    <w:t>auffällig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softHyphen/>
                                    <w:t xml:space="preserve">keiten </w:t>
                                  </w:r>
                                  <w:r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können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sie auf su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jektives Störungsbewusstsein hi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weisen. Erläutern Sie ggfs. Ihre Beobachtungen!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4.4pt;margin-top:3.4pt;width:156pt;height:1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bAKQIAAFIEAAAOAAAAZHJzL2Uyb0RvYy54bWysVNuO0zAQfUfiHyy/0zRVS7tR09XSpQhp&#10;WZB2+QDHcRIL22Nst8ny9YydbCm3F0QeLI89PjNzzky214NW5CScl2BKms/mlAjDoZamLennx8Or&#10;DSU+MFMzBUaU9El4er17+WLb20IsoANVC0cQxPiityXtQrBFlnneCc38DKwweNmA0yyg6dqsdqxH&#10;dK2yxXz+OuvB1dYBF97j6e14SXcJv2kEDx+bxotAVEkxt5BWl9Yqrtluy4rWMdtJPqXB/iELzaTB&#10;oGeoWxYYOTr5G5SW3IGHJsw46AyaRnKRasBq8vkv1Tx0zIpUC5Lj7Zkm//9g+f3pkyOyLumCEsM0&#10;SvQohkDewEAWkZ3e+gKdHiy6hQGPUeVUqbd3wL94YmDfMdOKG+eg7wSrMbs8vswuno44PoJU/Qeo&#10;MQw7BkhAQ+N0pA7JIIiOKj2dlYmp8BjyapOj3JRwvMuX6zWSlWKw4vm5dT68E6BJ3JTUofQJnp3u&#10;fIjpsOLZJUbzoGR9kEolw7XVXjlyYtgmh/RN6D+5KUN6JGqzWq9GCv6KMU/fnzC0DNjwSuqSbs5O&#10;rIjEvTV1asfApBr3mLMyE5ORvJHGMFTDpEwF9RNy6mBsbBxE3HTgvlHSY1OX1H89MicoUe8N6nKV&#10;L5dxCpKxXK0XaLjLm+ryhhmOUCUNlIzbfRgn52idbDuMNHaCgRvUspGJ5Sj6mNWUNzZuIn8asjgZ&#10;l3by+vEr2H0HAAD//wMAUEsDBBQABgAIAAAAIQCTS1rK4AAAAAkBAAAPAAAAZHJzL2Rvd25yZXYu&#10;eG1sTI/BTsMwEETvSPyDtUjcqE2ANKRxqgqKOPSAaPoBTrxN0sZ2ZLtt+HuWUzntrGY187ZYTmZg&#10;Z/Shd1bC40wAQ9s43dtWwq76eMiAhaisVoOzKOEHAyzL25tC5dpd7Deet7FlFGJDriR0MY4556Hp&#10;0KgwcyNa8vbOGxVp9S3XXl0o3Aw8ESLlRvWWGjo14luHzXF7MhIOWFftZrXx1dc8fV9/qvVxfthJ&#10;eX83rRbAIk7xegx/+IQOJTHV7mR1YIOEF5ERepSQ0iA/SwSJWkLy9PoMvCz4/w/KXwAAAP//AwBQ&#10;SwECLQAUAAYACAAAACEAtoM4kv4AAADhAQAAEwAAAAAAAAAAAAAAAAAAAAAAW0NvbnRlbnRfVHlw&#10;ZXNdLnhtbFBLAQItABQABgAIAAAAIQA4/SH/1gAAAJQBAAALAAAAAAAAAAAAAAAAAC8BAABfcmVs&#10;cy8ucmVsc1BLAQItABQABgAIAAAAIQAZjfbAKQIAAFIEAAAOAAAAAAAAAAAAAAAAAC4CAABkcnMv&#10;ZTJvRG9jLnhtbFBLAQItABQABgAIAAAAIQCTS1rK4AAAAAkBAAAPAAAAAAAAAAAAAAAAAIMEAABk&#10;cnMvZG93bnJldi54bWxQSwUGAAAAAAQABADzAAAAkAUAAAAA&#10;" strokeweight="2.25pt">
                      <v:textbox>
                        <w:txbxContent>
                          <w:p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Hinweis: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Die genannten Verhaltens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softHyphen/>
                              <w:t>weisen können evtl. unterschiedlich begründet werden. Im Zusammen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softHyphen/>
                              <w:t>hang mit bestehenden Sprach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softHyphen/>
                              <w:t>auffällig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softHyphen/>
                              <w:t xml:space="preserve">keiten </w:t>
                            </w: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können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sie auf su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jektives Störungsbewusstsein hi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weisen. Erläutern Sie ggfs. Ihre Beobachtungen!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Hinweise auf Störungsbewusstsein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 w:val="restart"/>
          </w:tcPr>
          <w:p>
            <w:pPr>
              <w:spacing w:after="0" w:line="240" w:lineRule="auto"/>
              <w:rPr>
                <w:i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Das Kind…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7.1 vermeidet Kommunikation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7.2 spricht wenig / gar nicht oder auffallend leise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7.3 spielt vorwiegend sprachfreie Spiele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7.4 spricht nur nach Aufforderung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7.5 spricht und spielt häufig mit jüngeren Kindern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7.6 bevorzugt Gesprächskontakt zu Erwachsenen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7.7 kann keinen Blickkontakt halten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7.8 verstummt bei Nachfrage / vermeidet wiederholtes Antworten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 xml:space="preserve">7.9 spricht ohne Sach- bzw. Personenbezug 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7.10 spricht sehr laut / viel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7.11 ist in sprachlichen Anforderungssituationen albern / trotzig / aggressiv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  <w:r>
        <w:br w:type="page"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567"/>
        <w:gridCol w:w="5387"/>
      </w:tblGrid>
      <w:tr>
        <w:trPr>
          <w:cantSplit/>
          <w:trHeight w:val="1134"/>
        </w:trPr>
        <w:tc>
          <w:tcPr>
            <w:tcW w:w="8613" w:type="dxa"/>
            <w:shd w:val="clear" w:color="auto" w:fill="BFBFBF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Teilbereich C: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Beeinträchtigungen in der Kommunikation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Zutreffendes ankreuzen</w:t>
            </w:r>
          </w:p>
        </w:tc>
        <w:tc>
          <w:tcPr>
            <w:tcW w:w="5387" w:type="dxa"/>
            <w:shd w:val="clear" w:color="auto" w:fill="BFBFBF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Kommentar / Beispiele / Ergänzungen / Erläuterungen</w:t>
            </w: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Sprachgebrauch / Kommunikationsverhalten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 w:val="restart"/>
          </w:tcPr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 xml:space="preserve">8.1 Die sprachlichen Auffälligkeiten (vgl. Teilbereich A1)  führen zu Schwierigkeiten in der </w:t>
            </w:r>
            <w:r>
              <w:br w:type="textWrapping" w:clear="all"/>
              <w:t xml:space="preserve">      Kommunikation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808080"/>
            <w:vAlign w:val="center"/>
          </w:tcPr>
          <w:p>
            <w:pPr>
              <w:spacing w:after="0" w:line="240" w:lineRule="auto"/>
            </w:pPr>
            <w:r>
              <w:br w:type="page"/>
              <w:t>Das Kind…</w:t>
            </w:r>
          </w:p>
        </w:tc>
        <w:tc>
          <w:tcPr>
            <w:tcW w:w="567" w:type="dxa"/>
            <w:shd w:val="clear" w:color="auto" w:fill="808080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387" w:type="dxa"/>
            <w:vMerge w:val="restart"/>
          </w:tcPr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</w:instrText>
            </w:r>
            <w:bookmarkStart w:id="15" w:name="Text19"/>
            <w:r>
              <w:rPr>
                <w:rFonts w:cs="Arial"/>
                <w:noProof/>
                <w:sz w:val="20"/>
                <w:szCs w:val="20"/>
              </w:rPr>
              <w:instrText xml:space="preserve">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5"/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8.2 erzählt nicht verständlich / zusammenhängend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8.3 zeigt in bestimmten Situationen keine / wenig Sprechfreude oder Gesprächsbereitschaft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 xml:space="preserve">8.4 zeigt sich in bestimmten Situationen (z.B. Großgruppe) kommunikativ beeinträchtigt / </w:t>
            </w:r>
            <w:r>
              <w:br/>
              <w:t xml:space="preserve">      wenig sprachlich aktiv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8.5 zeigt in bestimmten Situationen unangemessenes Kommunikationsverhalten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Sprachverständnis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9.1 zeigt Schwierigkeiten Äußerungen zu verstehen oder Anweisungen auszuführen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9.2 zeigt Schwierigkeiten mehrteilige Anweisungen zu befolgen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Redefluss/Stimmgebung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10.1 spricht nicht flüssig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10.2 spricht in unangemessenem Sprechtempo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283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 xml:space="preserve">10.3 zeigt Auffälligkeiten bei der Stimmgebung (Näseln, Heiserkeit, </w:t>
            </w:r>
            <w:r>
              <w:rPr>
                <w:color w:val="000000"/>
              </w:rPr>
              <w:t>Lautstärke</w:t>
            </w:r>
            <w:r>
              <w:t xml:space="preserve">) 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87" w:type="dxa"/>
            <w:vMerge/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br w:type="page"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567"/>
        <w:gridCol w:w="1276"/>
        <w:gridCol w:w="79"/>
        <w:gridCol w:w="4032"/>
      </w:tblGrid>
      <w:tr>
        <w:trPr>
          <w:cantSplit/>
          <w:trHeight w:val="1283"/>
        </w:trPr>
        <w:tc>
          <w:tcPr>
            <w:tcW w:w="8613" w:type="dxa"/>
            <w:shd w:val="clear" w:color="auto" w:fill="A6A6A6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Teilbereich D1: 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Anamnese </w:t>
            </w:r>
            <w:r>
              <w:rPr>
                <w:b/>
                <w:sz w:val="28"/>
                <w:szCs w:val="28"/>
                <w:u w:val="single"/>
              </w:rPr>
              <w:t>außerschulischer</w:t>
            </w:r>
            <w:r>
              <w:rPr>
                <w:b/>
                <w:sz w:val="28"/>
                <w:szCs w:val="28"/>
              </w:rPr>
              <w:t xml:space="preserve"> Diagnostik und Maßnahmen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6A6A6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Zutreffendes ankreuzen</w:t>
            </w:r>
          </w:p>
        </w:tc>
        <w:tc>
          <w:tcPr>
            <w:tcW w:w="1276" w:type="dxa"/>
            <w:shd w:val="clear" w:color="auto" w:fill="A6A6A6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Zeitpunkt/ Zeitraum</w:t>
            </w:r>
          </w:p>
        </w:tc>
        <w:tc>
          <w:tcPr>
            <w:tcW w:w="4111" w:type="dxa"/>
            <w:gridSpan w:val="2"/>
            <w:shd w:val="clear" w:color="auto" w:fill="A6A6A6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414020</wp:posOffset>
                      </wp:positionV>
                      <wp:extent cx="2694305" cy="974090"/>
                      <wp:effectExtent l="22860" t="23495" r="16510" b="215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305" cy="974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Hinweis: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Viele Informationen in diesem Bereich erheben Sie nur mit Einverständnis der Eltern/ Erziehungs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softHyphen/>
                                    <w:t xml:space="preserve">berechtigten. Können Sie als Lehrer daher keine Angaben dazu machen, vermerken Sie dies hier in der Spalte Kommentar.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4.7pt;margin-top:32.6pt;width:212.1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/XLwIAAFgEAAAOAAAAZHJzL2Uyb0RvYy54bWysVNuO2yAQfa/Uf0C8N3ayySax4qy22aaq&#10;tL1Iu/0AjLGNihkKJHb69R2wN7XaPlX1AwJmOJw5Z/Durm8VOQvrJOiczmcpJUJzKKWuc/r1+fhm&#10;Q4nzTJdMgRY5vQhH7/avX+06k4kFNKBKYQmCaJd1JqeN9yZLEscb0TI3AyM0BiuwLfO4tHVSWtYh&#10;equSRZreJh3Y0ljgwjncfRiCdB/xq0pw/7mqnPBE5RS5+TjaOBZhTPY7ltWWmUbykQb7BxYtkxov&#10;vUI9MM/Iyco/oFrJLTio/IxDm0BVSS5iDVjNPP2tmqeGGRFrQXGcucrk/h8s/3T+Yoks0TtKNGvR&#10;omfRe/IWenIT1OmMyzDpyWCa73E7ZIZKnXkE/s0RDYeG6VrcWwtdI1iJ7ObhZDI5OuC4AFJ0H6HE&#10;a9jJQwTqK9sGQBSDIDq6dLk6E6hw3Fzcbpc36YoSjrHtepluo3UJy15OG+v8ewEtCZOcWnQ+orPz&#10;o/OBDcteUiJ7ULI8SqXiwtbFQVlyZtglx/jFArDIaZrSpEMqm9V6NSgwDbopRhq/v2G00mO/K9nm&#10;dHNNYlnQ7Z0uYzd6JtUwR85Kj0IG7QYVfV/0o2OjPwWUF1TWwtDe+Bxx0oD9QUmHrZ1T9/3ErKBE&#10;fdDozna+XIa3EBfL1XqBCzuNFNMI0xyhcuopGaYHP7yfk7GybvCmoR803KOjlYxiB+sHViN9bN/o&#10;wfjUwvuYrmPWrx/C/icAAAD//wMAUEsDBBQABgAIAAAAIQBB/1DE4AAAAAkBAAAPAAAAZHJzL2Rv&#10;d25yZXYueG1sTI/BbsIwEETvlfoP1lbqDZxEaYCQDUItVQ8cqhI+wImXJBDbkW0g/fu6p/Y4mtHM&#10;m2IzqYHdyLreaIR4HgEj3RjZ6xbhWL3PlsCcF1qKwWhC+CYHm/LxoRC5NHf9RbeDb1ko0S4XCJ33&#10;Y865azpSws3NSDp4J2OV8EHalksr7qFcDTyJoowr0euw0ImRXjtqLoerQjhTXbX77d5Wn4vsbfch&#10;dpfF+Yj4/DRt18A8Tf4vDL/4AR3KwFSbq5aODQizVRqSCNlLAiz4aZyugNUISbzMgJcF//+g/AEA&#10;AP//AwBQSwECLQAUAAYACAAAACEAtoM4kv4AAADhAQAAEwAAAAAAAAAAAAAAAAAAAAAAW0NvbnRl&#10;bnRfVHlwZXNdLnhtbFBLAQItABQABgAIAAAAIQA4/SH/1gAAAJQBAAALAAAAAAAAAAAAAAAAAC8B&#10;AABfcmVscy8ucmVsc1BLAQItABQABgAIAAAAIQBMtv/XLwIAAFgEAAAOAAAAAAAAAAAAAAAAAC4C&#10;AABkcnMvZTJvRG9jLnhtbFBLAQItABQABgAIAAAAIQBB/1DE4AAAAAkBAAAPAAAAAAAAAAAAAAAA&#10;AIkEAABkcnMvZG93bnJldi54bWxQSwUGAAAAAAQABADzAAAAlgUAAAAA&#10;" strokeweight="2.25pt">
                      <v:textbox>
                        <w:txbxContent>
                          <w:p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Hinweis: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Viele Informationen in diesem Bereich erheben Sie nur mit Einverständnis der Eltern/ Erziehungs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softHyphen/>
                              <w:t xml:space="preserve">berechtigten. Können Sie als Lehrer daher keine Angaben dazu machen, vermerken Sie dies hier in der Spalte Kommentar.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Kommentar / Ergänzungen / Erläuteru</w:t>
            </w:r>
            <w:r>
              <w:rPr>
                <w:b/>
              </w:rPr>
              <w:t>n</w:t>
            </w:r>
            <w:r>
              <w:rPr>
                <w:b/>
              </w:rPr>
              <w:t>gen</w:t>
            </w: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Mögliche vorschulische Diagnostik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111" w:type="dxa"/>
            <w:gridSpan w:val="2"/>
            <w:vMerge w:val="restart"/>
          </w:tcPr>
          <w:p>
            <w:pPr>
              <w:spacing w:after="0" w:line="24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xt2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11.1 Schulärztliche Untersuchung: dokumentierte Sprachauffälligkeiten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111" w:type="dxa"/>
            <w:gridSpan w:val="2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11.2 Differentialdiagnostik (Pädaudiologie, SPZ, etc.): dokumentierte Sprachauffälligkeiten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11.3 festgestellte Sprachauffälligkeiten bei „Delfin 4“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11.4 festgestellte (Sprach-)Auffälligkeiten durch den Kindergarten (z.B. mit dem BISC)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Mögliche vorschulische Fördermaßnahmen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032" w:type="dxa"/>
            <w:vMerge w:val="restart"/>
          </w:tcPr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12.1 gezielte Fördermaßnahmen im Kindergarten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gridSpan w:val="2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shd w:val="clear" w:color="auto" w:fill="E0E0E0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12.2 Fördermaßnahmen wie Frühförderung, Motopädie etc.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12.3 Beratung der Eltern / Erziehungsberechtigten durch Fachkräfte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gridSpan w:val="2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shd w:val="clear" w:color="auto" w:fill="E0E0E0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12.4 Beratung der Eltern  / Erziehungsberechtigten nach Einschulungsparcours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Außervorschulische Maßnahmen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032" w:type="dxa"/>
            <w:vMerge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13.1 Ambulante Sprachtherapie / Logopädie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gridSpan w:val="2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shd w:val="clear" w:color="auto" w:fill="E0E0E0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13.2 Beratung durch Fachkräfte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</w:tcPr>
          <w:p>
            <w:pPr>
              <w:spacing w:after="0" w:line="240" w:lineRule="auto"/>
            </w:pPr>
          </w:p>
        </w:tc>
      </w:tr>
    </w:tbl>
    <w:p>
      <w:r>
        <w:br w:type="page"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567"/>
        <w:gridCol w:w="1355"/>
        <w:gridCol w:w="4032"/>
      </w:tblGrid>
      <w:tr>
        <w:trPr>
          <w:cantSplit/>
          <w:trHeight w:val="1134"/>
        </w:trPr>
        <w:tc>
          <w:tcPr>
            <w:tcW w:w="8613" w:type="dxa"/>
            <w:shd w:val="clear" w:color="auto" w:fill="B3B3B3"/>
            <w:vAlign w:val="center"/>
          </w:tcPr>
          <w:p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Teilbereich D2:</w:t>
            </w:r>
          </w:p>
          <w:p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Maßnahmen bei Kindern vor und nach der Einschulung</w:t>
            </w:r>
          </w:p>
        </w:tc>
        <w:tc>
          <w:tcPr>
            <w:tcW w:w="567" w:type="dxa"/>
            <w:shd w:val="clear" w:color="auto" w:fill="B3B3B3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Zutreffe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des ankre</w:t>
            </w: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zen</w:t>
            </w:r>
          </w:p>
        </w:tc>
        <w:tc>
          <w:tcPr>
            <w:tcW w:w="1355" w:type="dxa"/>
            <w:shd w:val="clear" w:color="auto" w:fill="B3B3B3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Zeitpunkt/ Zeitraum</w:t>
            </w:r>
          </w:p>
        </w:tc>
        <w:tc>
          <w:tcPr>
            <w:tcW w:w="4032" w:type="dxa"/>
            <w:shd w:val="clear" w:color="auto" w:fill="B3B3B3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Kommentar / Ergänzungen / Erläuteru</w:t>
            </w:r>
            <w:r>
              <w:rPr>
                <w:b/>
              </w:rPr>
              <w:t>n</w:t>
            </w:r>
            <w:r>
              <w:rPr>
                <w:b/>
              </w:rPr>
              <w:t>gen</w:t>
            </w: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Maßnahmen im Bereich gruppeninternes Geschehen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032" w:type="dxa"/>
            <w:vMerge w:val="restart"/>
          </w:tcPr>
          <w:p>
            <w:pPr>
              <w:spacing w:after="0" w:line="240" w:lineRule="auto"/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14.1 Erzieher als Sprachvorbild (Art und Umfang der sprachl. Äußerung, Sprechtempo)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14.2 sprachliche Anweisungen kurz und wiederkehrend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14.3 Visualisierung von sprachlichen Äußerungen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14.4 quantitative und qualitative Differenzierung der Anforderungen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rPr>
                <w:sz w:val="20"/>
              </w:rPr>
              <w:t>14.5 veränderte Abläufe (z.B. zur Kompensation der (auditiven)  Wahrnehmungspro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leme)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14.6 (auditive) Wahrnehmungsschulung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14.7 Einsatz eines Helfersystems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rPr>
                <w:sz w:val="20"/>
              </w:rPr>
              <w:t>14.8 sprachfördernde Sondermaßnahmen (Sprachspiele, Förderung phonolog. Bewusstheit etc.)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vAlign w:val="center"/>
          </w:tcPr>
          <w:p>
            <w:pPr>
              <w:spacing w:after="0" w:line="240" w:lineRule="auto"/>
              <w:ind w:left="720" w:hanging="360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Maßnahmen im Bereich gruppenübergreifendes Geschehen 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032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>15.1 Teilnahme an Sprachfördergruppen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spacing w:after="0" w:line="240" w:lineRule="auto"/>
            </w:pPr>
            <w:r>
              <w:t>15.2 Kleingruppenförderung mit besonderen Inhalten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vAlign w:val="center"/>
          </w:tcPr>
          <w:p>
            <w:pPr>
              <w:pStyle w:val="FarbigeListe-Akzent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Beratung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032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7E6E6"/>
            <w:vAlign w:val="center"/>
          </w:tcPr>
          <w:p>
            <w:pPr>
              <w:spacing w:after="0" w:line="240" w:lineRule="auto"/>
              <w:rPr>
                <w:color w:val="FF0000"/>
              </w:rPr>
            </w:pPr>
            <w:r>
              <w:t xml:space="preserve">16.1 Beratung mit Sonderpädagogen </w:t>
            </w:r>
          </w:p>
        </w:tc>
        <w:tc>
          <w:tcPr>
            <w:tcW w:w="567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16.2 Beratung mit Logopäden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E7E6E6"/>
            <w:vAlign w:val="center"/>
          </w:tcPr>
          <w:p>
            <w:pPr>
              <w:spacing w:after="0" w:line="240" w:lineRule="auto"/>
            </w:pPr>
            <w:r>
              <w:t>16.3 Beratung der Eltern über differentialdiagnostische Möglichkeiten</w:t>
            </w:r>
          </w:p>
        </w:tc>
        <w:tc>
          <w:tcPr>
            <w:tcW w:w="567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shd w:val="clear" w:color="auto" w:fill="E7E6E6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8613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16.4 Beratung der Eltern über schulische und außerschulische Fördermaßnahmen 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5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vMerge/>
            <w:shd w:val="clear" w:color="auto" w:fill="E0E0E0"/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pStyle w:val="MittleresRaster2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>
      <w:pPr>
        <w:pStyle w:val="MittleresRaster2"/>
        <w:jc w:val="both"/>
        <w:rPr>
          <w:b/>
          <w:u w:val="single"/>
        </w:rPr>
      </w:pPr>
      <w:r>
        <w:rPr>
          <w:b/>
          <w:u w:val="single"/>
        </w:rPr>
        <w:t xml:space="preserve">Abgrenzung erhöhter – sonderpädagogischer Förderbedarf der eine Beschulung in der Förderschule indiziert: </w:t>
      </w:r>
    </w:p>
    <w:p>
      <w:pPr>
        <w:spacing w:before="60" w:after="0" w:line="240" w:lineRule="auto"/>
        <w:jc w:val="both"/>
      </w:pPr>
      <w:r>
        <w:t xml:space="preserve">Für </w:t>
      </w:r>
      <w:r>
        <w:rPr>
          <w:b/>
        </w:rPr>
        <w:t>sonderpädagogischen</w:t>
      </w:r>
      <w:r>
        <w:t xml:space="preserve"> Förderbedarf im Bereich Sprache sind zutreffende Aspekte in </w:t>
      </w:r>
      <w:r>
        <w:rPr>
          <w:b/>
          <w:u w:val="single"/>
        </w:rPr>
        <w:t>allen</w:t>
      </w:r>
      <w:r>
        <w:t xml:space="preserve"> Teilbereichen nötig </w:t>
      </w:r>
    </w:p>
    <w:p>
      <w:pPr>
        <w:spacing w:line="240" w:lineRule="auto"/>
        <w:jc w:val="both"/>
      </w:pPr>
      <w:r>
        <w:t xml:space="preserve">(Definition Sprachbehinderung gemäß AO-SF § 5, vgl. S. 2)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90"/>
        <w:gridCol w:w="1418"/>
      </w:tblGrid>
      <w:tr>
        <w:trPr>
          <w:trHeight w:val="776"/>
        </w:trPr>
        <w:tc>
          <w:tcPr>
            <w:tcW w:w="11590" w:type="dxa"/>
            <w:vAlign w:val="center"/>
          </w:tcPr>
          <w:p>
            <w:pPr>
              <w:spacing w:after="0" w:line="240" w:lineRule="auto"/>
            </w:pPr>
            <w:r>
              <w:t xml:space="preserve">Zutreffende Aspekte für </w:t>
            </w:r>
            <w:r>
              <w:rPr>
                <w:b/>
              </w:rPr>
              <w:t>sonderpädagogischen</w:t>
            </w:r>
            <w:r>
              <w:t xml:space="preserve"> Förderbedarf: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Zutreffendes ankreuzen</w:t>
            </w:r>
          </w:p>
        </w:tc>
      </w:tr>
      <w:tr>
        <w:trPr>
          <w:trHeight w:hRule="exact" w:val="397"/>
        </w:trPr>
        <w:tc>
          <w:tcPr>
            <w:tcW w:w="11590" w:type="dxa"/>
            <w:shd w:val="clear" w:color="auto" w:fill="E0E0E0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t xml:space="preserve">Es gibt Hinweise darauf, dass der Gebrauch der Sprache </w:t>
            </w:r>
            <w:r>
              <w:rPr>
                <w:b/>
                <w:u w:val="single"/>
              </w:rPr>
              <w:t>nachhaltig</w:t>
            </w:r>
            <w:r>
              <w:t xml:space="preserve"> gestört ist. </w:t>
            </w:r>
            <w:r>
              <w:rPr>
                <w:b/>
              </w:rPr>
              <w:t>(Teilbereich A1 / A2)</w:t>
            </w:r>
          </w:p>
        </w:tc>
        <w:tc>
          <w:tcPr>
            <w:tcW w:w="1418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trHeight w:hRule="exact" w:val="397"/>
        </w:trPr>
        <w:tc>
          <w:tcPr>
            <w:tcW w:w="11590" w:type="dxa"/>
            <w:vAlign w:val="center"/>
          </w:tcPr>
          <w:p>
            <w:pPr>
              <w:spacing w:after="0" w:line="240" w:lineRule="auto"/>
            </w:pPr>
            <w:r>
              <w:t xml:space="preserve">Es gibt Hinweise auf ein </w:t>
            </w:r>
            <w:r>
              <w:rPr>
                <w:b/>
                <w:u w:val="single"/>
              </w:rPr>
              <w:t>subjektives</w:t>
            </w:r>
            <w:r>
              <w:t xml:space="preserve"> Störungsbewusstsein. </w:t>
            </w:r>
            <w:r>
              <w:rPr>
                <w:b/>
              </w:rPr>
              <w:t>(Teilbereich B)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trHeight w:hRule="exact" w:val="397"/>
        </w:trPr>
        <w:tc>
          <w:tcPr>
            <w:tcW w:w="11590" w:type="dxa"/>
            <w:shd w:val="clear" w:color="auto" w:fill="E0E0E0"/>
            <w:vAlign w:val="center"/>
          </w:tcPr>
          <w:p>
            <w:pPr>
              <w:spacing w:after="0" w:line="240" w:lineRule="auto"/>
            </w:pPr>
            <w:r>
              <w:t xml:space="preserve">Es gibt Hinweise darauf, dass die Kommunikation beeinträchtigt ist. </w:t>
            </w:r>
            <w:r>
              <w:rPr>
                <w:b/>
              </w:rPr>
              <w:t>(Teilbereich C)</w:t>
            </w:r>
          </w:p>
        </w:tc>
        <w:tc>
          <w:tcPr>
            <w:tcW w:w="1418" w:type="dxa"/>
            <w:shd w:val="clear" w:color="auto" w:fill="E0E0E0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trHeight w:hRule="exact" w:val="397"/>
        </w:trPr>
        <w:tc>
          <w:tcPr>
            <w:tcW w:w="11590" w:type="dxa"/>
            <w:vAlign w:val="center"/>
          </w:tcPr>
          <w:p>
            <w:pPr>
              <w:spacing w:after="0" w:line="240" w:lineRule="auto"/>
            </w:pPr>
            <w:r>
              <w:t xml:space="preserve">Es gibt Hinweise darauf, dass schulbegleitende oder zeitlich begrenzte Maßnahmen nicht ausreichen. </w:t>
            </w:r>
            <w:r>
              <w:rPr>
                <w:b/>
              </w:rPr>
              <w:t>(Teilbereich D1/D2)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90"/>
        <w:gridCol w:w="1418"/>
      </w:tblGrid>
      <w:tr>
        <w:trPr>
          <w:trHeight w:hRule="exact" w:val="397"/>
        </w:trPr>
        <w:tc>
          <w:tcPr>
            <w:tcW w:w="11590" w:type="dxa"/>
            <w:vAlign w:val="center"/>
          </w:tcPr>
          <w:p>
            <w:pPr>
              <w:spacing w:after="0" w:line="240" w:lineRule="auto"/>
            </w:pPr>
            <w:r>
              <w:t>Einschätzung des Störungsbildes bei Antrag der Eltern auf Förderschulbesuch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680"/>
        </w:trPr>
        <w:tc>
          <w:tcPr>
            <w:tcW w:w="11590" w:type="dxa"/>
            <w:vAlign w:val="center"/>
          </w:tcPr>
          <w:p>
            <w:pPr>
              <w:spacing w:after="0" w:line="240" w:lineRule="auto"/>
            </w:pPr>
            <w:r>
              <w:t xml:space="preserve">Es gibt Hinweise darauf, dass schulbegleitende oder zeitlich begrenzte Maßnahmen im GL der Regelschule nicht ausreichen dem Störungsbild gerecht zu werden und das Kind angemessen zu fördern. </w:t>
            </w:r>
            <w:r>
              <w:rPr>
                <w:b/>
              </w:rPr>
              <w:t>(vgl. Teilbereich D1/D2)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680"/>
        </w:trPr>
        <w:tc>
          <w:tcPr>
            <w:tcW w:w="11590" w:type="dxa"/>
            <w:vAlign w:val="center"/>
          </w:tcPr>
          <w:p>
            <w:pPr>
              <w:spacing w:after="0" w:line="240" w:lineRule="auto"/>
            </w:pPr>
            <w:r>
              <w:t xml:space="preserve">Dazu gehören: </w:t>
            </w: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</w:tbl>
    <w:p/>
    <w:p>
      <w:r>
        <w:t>Weitere Anmerkungen:</w:t>
      </w:r>
    </w:p>
    <w:p>
      <w:pPr>
        <w:spacing w:after="0" w:line="240" w:lineRule="auto"/>
      </w:pPr>
      <w:r>
        <w:rPr>
          <w:rFonts w:cs="Arial"/>
          <w:noProof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cs="Arial"/>
          <w:noProof/>
          <w:sz w:val="20"/>
          <w:szCs w:val="20"/>
        </w:rPr>
        <w:instrText xml:space="preserve"> FORMTEXT </w:instrText>
      </w:r>
      <w:r>
        <w:rPr>
          <w:rFonts w:cs="Arial"/>
          <w:noProof/>
          <w:sz w:val="20"/>
          <w:szCs w:val="20"/>
        </w:rPr>
      </w:r>
      <w:r>
        <w:rPr>
          <w:rFonts w:cs="Arial"/>
          <w:noProof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fldChar w:fldCharType="end"/>
      </w:r>
      <w:bookmarkEnd w:id="22"/>
    </w:p>
    <w:p/>
    <w:p/>
    <w:p/>
    <w:p/>
    <w:p/>
    <w:p/>
    <w:p>
      <w:pPr>
        <w:tabs>
          <w:tab w:val="left" w:pos="13375"/>
        </w:tabs>
      </w:pPr>
      <w:r>
        <w:tab/>
      </w:r>
    </w:p>
    <w:sectPr>
      <w:footerReference w:type="default" r:id="rId8"/>
      <w:pgSz w:w="16838" w:h="11906" w:orient="landscape" w:code="9"/>
      <w:pgMar w:top="426" w:right="1418" w:bottom="142" w:left="1134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rPr>
        <w:sz w:val="18"/>
        <w:szCs w:val="18"/>
      </w:rPr>
      <w:t>8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78D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73EE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6E47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E2DC9C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A9720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0787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DA6C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AAA1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4A0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2C68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63B80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66677F"/>
    <w:multiLevelType w:val="multilevel"/>
    <w:tmpl w:val="9976EDC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1F35692B"/>
    <w:multiLevelType w:val="multilevel"/>
    <w:tmpl w:val="1032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55450EB"/>
    <w:multiLevelType w:val="multilevel"/>
    <w:tmpl w:val="279AB6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E6E3FCB"/>
    <w:multiLevelType w:val="hybridMultilevel"/>
    <w:tmpl w:val="1E4E1302"/>
    <w:lvl w:ilvl="0" w:tplc="6150CA84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7FB0B81"/>
    <w:multiLevelType w:val="hybridMultilevel"/>
    <w:tmpl w:val="17E04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C4A5F"/>
    <w:multiLevelType w:val="multilevel"/>
    <w:tmpl w:val="A4B2C0E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7F970DF0"/>
    <w:multiLevelType w:val="hybridMultilevel"/>
    <w:tmpl w:val="E546616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3"/>
  </w:num>
  <w:num w:numId="5">
    <w:abstractNumId w:val="11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DF9A16-6F5D-46D7-A0A9-C46EABC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FarbigeListe-Akzent1">
    <w:name w:val="Colorful List Accent 1"/>
    <w:basedOn w:val="Standard"/>
    <w:uiPriority w:val="34"/>
    <w:qFormat/>
    <w:pPr>
      <w:ind w:left="720"/>
      <w:contextualSpacing/>
    </w:pPr>
  </w:style>
  <w:style w:type="paragraph" w:customStyle="1" w:styleId="Listenabsatz1">
    <w:name w:val="Listenabsatz1"/>
    <w:basedOn w:val="Standard"/>
    <w:uiPriority w:val="99"/>
    <w:pPr>
      <w:ind w:left="720"/>
      <w:contextualSpacing/>
    </w:pPr>
    <w:rPr>
      <w:rFonts w:eastAsia="Times New Roman"/>
    </w:rPr>
  </w:style>
  <w:style w:type="paragraph" w:styleId="MittleresRaster2">
    <w:name w:val="Medium Grid 2"/>
    <w:uiPriority w:val="1"/>
    <w:qFormat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98E0-410E-47E7-8F2D-A8DDF4E1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1637</Words>
  <Characters>10319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Kompetenzzentrum sonderpädagogische Förderung Kreis Borken</vt:lpstr>
    </vt:vector>
  </TitlesOfParts>
  <Company>Brüder-Grimm-Schule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Kompetenzzentrum sonderpädagogische Förderung Kreis Borken</dc:title>
  <dc:subject/>
  <dc:creator>.</dc:creator>
  <cp:keywords/>
  <cp:lastModifiedBy>Saliger Nadine</cp:lastModifiedBy>
  <cp:revision>2</cp:revision>
  <cp:lastPrinted>2015-02-19T13:05:00Z</cp:lastPrinted>
  <dcterms:created xsi:type="dcterms:W3CDTF">2023-10-24T06:23:00Z</dcterms:created>
  <dcterms:modified xsi:type="dcterms:W3CDTF">2023-10-24T06:23:00Z</dcterms:modified>
</cp:coreProperties>
</file>